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71"/>
        <w:gridCol w:w="1598"/>
        <w:gridCol w:w="1162"/>
        <w:gridCol w:w="27"/>
        <w:gridCol w:w="1137"/>
        <w:gridCol w:w="1415"/>
        <w:gridCol w:w="1490"/>
        <w:gridCol w:w="1018"/>
        <w:gridCol w:w="871"/>
      </w:tblGrid>
      <w:tr w:rsidR="00252676" w:rsidRPr="00C44B08" w:rsidTr="0077737F">
        <w:trPr>
          <w:trHeight w:val="557"/>
        </w:trPr>
        <w:tc>
          <w:tcPr>
            <w:tcW w:w="5000" w:type="pct"/>
            <w:gridSpan w:val="9"/>
            <w:vAlign w:val="center"/>
          </w:tcPr>
          <w:p w:rsidR="00252676" w:rsidRPr="008C3D44" w:rsidRDefault="00252676" w:rsidP="008C7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D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 ROK</w:t>
            </w:r>
          </w:p>
          <w:p w:rsidR="00252676" w:rsidRPr="00C44B08" w:rsidRDefault="00E04DAE" w:rsidP="008C7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252676"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661E9D" w:rsidRPr="00C44B08" w:rsidTr="007702F0">
        <w:trPr>
          <w:trHeight w:val="357"/>
        </w:trPr>
        <w:tc>
          <w:tcPr>
            <w:tcW w:w="454" w:type="pct"/>
            <w:vMerge w:val="restart"/>
            <w:vAlign w:val="center"/>
          </w:tcPr>
          <w:p w:rsidR="004D6A9A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</w:t>
            </w:r>
            <w:r w:rsidR="0010762C"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833" w:type="pct"/>
            <w:vMerge w:val="restar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gridSpan w:val="2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38" w:type="pc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77" w:type="pc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10762C" w:rsidRPr="008C3D44" w:rsidRDefault="0010762C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4B08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61E9D" w:rsidRDefault="00661E9D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poziomu</w:t>
            </w:r>
          </w:p>
          <w:p w:rsidR="00661E9D" w:rsidRPr="00661E9D" w:rsidRDefault="00661E9D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61E9D" w:rsidRPr="00C44B08" w:rsidTr="007702F0">
        <w:tc>
          <w:tcPr>
            <w:tcW w:w="454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  <w:gridSpan w:val="2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38" w:type="pct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77" w:type="pct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F1DFE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 w:rsidR="008C3D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31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6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  <w:gridSpan w:val="2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38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77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827F4A" w:rsidRPr="00183558" w:rsidTr="0077737F">
        <w:trPr>
          <w:trHeight w:val="516"/>
        </w:trPr>
        <w:tc>
          <w:tcPr>
            <w:tcW w:w="5000" w:type="pct"/>
            <w:gridSpan w:val="9"/>
            <w:vAlign w:val="center"/>
          </w:tcPr>
          <w:p w:rsidR="00E04DAE" w:rsidRPr="007415B8" w:rsidRDefault="00827F4A" w:rsidP="00777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15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Podstawy pielęgniarstwa  </w:t>
            </w:r>
            <w:r w:rsidR="00FF071A" w:rsidRPr="007415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laboratorium</w:t>
            </w:r>
          </w:p>
        </w:tc>
      </w:tr>
      <w:tr w:rsidR="00661E9D" w:rsidRPr="00183558" w:rsidTr="007702F0">
        <w:tc>
          <w:tcPr>
            <w:tcW w:w="454" w:type="pct"/>
          </w:tcPr>
          <w:p w:rsidR="00C44B08" w:rsidRPr="007415B8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C.U6</w:t>
            </w: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Wykonanie pomiaru glikemii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8355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54" w:type="pct"/>
          </w:tcPr>
          <w:p w:rsidR="00C44B08" w:rsidRPr="0018355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1E9D" w:rsidRPr="00C44B08" w:rsidTr="007702F0">
        <w:tc>
          <w:tcPr>
            <w:tcW w:w="454" w:type="pct"/>
            <w:vMerge w:val="restart"/>
          </w:tcPr>
          <w:p w:rsidR="00C44B08" w:rsidRPr="007415B8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C.U11</w:t>
            </w:r>
          </w:p>
          <w:p w:rsidR="00CA3AEF" w:rsidRPr="007415B8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C.U17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8" w:rsidRPr="007415B8" w:rsidRDefault="00C44B08" w:rsidP="00CA3A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564D8A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 xml:space="preserve">Pobieranie materiału 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do badań diagnostycznych: pobieranie wymazu z nosa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wymazu z gardła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wymazu z odbytu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plwociny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moczu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kału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krwi włośniczkowej do badania - gazometria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krwi żylnej do badania metodą zamkniętą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564D8A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 xml:space="preserve">Przygotowanie pacjenta 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do badań diagnostycznych – punkcja szpiku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Punkcja lędźwiowa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Punkcja jamy opłucnej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Punkcja jamy brzusznej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Wykonanie spirometrii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C.U15</w:t>
            </w:r>
          </w:p>
          <w:p w:rsidR="00C44B08" w:rsidRPr="00132FCD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7702F0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C.U18</w:t>
            </w:r>
          </w:p>
          <w:p w:rsidR="007702F0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C.U20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777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Obliczanie dawek leków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Przygotowanie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podanie leków doustnie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Przygotowanie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 i podanie leków doodbytniczo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wstrzyknięcia śródskórnego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próby uczuleniowej</w:t>
            </w:r>
          </w:p>
          <w:p w:rsidR="00564D8A" w:rsidRPr="00132FCD" w:rsidRDefault="00564D8A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leku drogą podskórną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insuliny przy użyciu pena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wstrzyknięcia domięśniowego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C.U11</w:t>
            </w:r>
          </w:p>
          <w:p w:rsidR="007702F0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C.U22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leku drogą dożylną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Założenie obwodowego cewnika dożylnego 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Przygotowanie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podłączenie kroplowego wlewu dożylnego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Obsługa pompy</w:t>
            </w:r>
          </w:p>
          <w:p w:rsidR="00C44B08" w:rsidRPr="00132FCD" w:rsidRDefault="00752F16" w:rsidP="00132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8741D" w:rsidRPr="00132FCD">
              <w:rPr>
                <w:rFonts w:ascii="Times New Roman" w:hAnsi="Times New Roman" w:cs="Times New Roman"/>
                <w:sz w:val="18"/>
                <w:szCs w:val="18"/>
              </w:rPr>
              <w:t>trzykawkowej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8741D" w:rsidRPr="00132FC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C44B08"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 infuzyjnej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C.U8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ucha</w:t>
            </w:r>
          </w:p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oka</w:t>
            </w:r>
          </w:p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gardła</w:t>
            </w:r>
          </w:p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jamy ustnej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leków do oka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leków do ucha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leków do nosa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dopochwowo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C.U31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lewatywy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Złożenie suchej rurki doodbytniczej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wlewu do</w:t>
            </w:r>
            <w:r w:rsidR="004D6A9A" w:rsidRPr="00132FC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dbytniczego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</w:tcPr>
          <w:p w:rsidR="00C44B08" w:rsidRPr="00132FCD" w:rsidRDefault="000B0F6E" w:rsidP="006B30D2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  <w:p w:rsidR="007702F0" w:rsidRPr="00132FCD" w:rsidRDefault="007702F0" w:rsidP="006B30D2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C.U9</w:t>
            </w:r>
          </w:p>
          <w:p w:rsidR="000B0F6E" w:rsidRPr="00132FCD" w:rsidRDefault="000B0F6E" w:rsidP="006B30D2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Cewnikowanie pęcherza moczowego </w:t>
            </w:r>
            <w:r w:rsidR="00046D1F" w:rsidRP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u kobiety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C.U32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Cewnikowanie pęcherza moczowego </w:t>
            </w:r>
            <w:r w:rsidR="00046D1F" w:rsidRP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u mężczyzny</w:t>
            </w:r>
          </w:p>
          <w:p w:rsidR="0077737F" w:rsidRPr="00132FCD" w:rsidRDefault="0077737F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pęcherza moczowego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</w:tc>
        <w:tc>
          <w:tcPr>
            <w:tcW w:w="833" w:type="pct"/>
          </w:tcPr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Założenie zgłębnika 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do żołądka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żołądka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2F0" w:rsidRPr="00132FCD" w:rsidTr="007702F0">
        <w:tc>
          <w:tcPr>
            <w:tcW w:w="454" w:type="pct"/>
          </w:tcPr>
          <w:p w:rsidR="007702F0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  <w:p w:rsidR="000B0F6E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0B0F6E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C.U5</w:t>
            </w:r>
          </w:p>
          <w:p w:rsidR="00F34FE0" w:rsidRPr="00132FCD" w:rsidRDefault="00F34FE0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C.U41</w:t>
            </w:r>
          </w:p>
          <w:p w:rsidR="000B0F6E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badanie EKG</w:t>
            </w:r>
          </w:p>
        </w:tc>
        <w:tc>
          <w:tcPr>
            <w:tcW w:w="606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128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8" w:rsidRPr="00132FCD" w:rsidRDefault="00C44B08" w:rsidP="00AC6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18741D">
        <w:trPr>
          <w:trHeight w:val="859"/>
        </w:trPr>
        <w:tc>
          <w:tcPr>
            <w:tcW w:w="3238" w:type="pct"/>
            <w:gridSpan w:val="6"/>
            <w:vMerge w:val="restar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laboratorium 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pc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61E9D" w:rsidRPr="00132FCD" w:rsidTr="0018741D">
        <w:trPr>
          <w:trHeight w:val="620"/>
        </w:trPr>
        <w:tc>
          <w:tcPr>
            <w:tcW w:w="3238" w:type="pct"/>
            <w:gridSpan w:val="6"/>
            <w:vMerge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pct"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b/>
              </w:rPr>
            </w:pPr>
          </w:p>
          <w:p w:rsidR="00BF1DFE" w:rsidRPr="00132FCD" w:rsidRDefault="00BF1DFE" w:rsidP="006D75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48" w:rsidRPr="00132FCD" w:rsidTr="007702F0">
        <w:trPr>
          <w:trHeight w:val="859"/>
        </w:trPr>
        <w:tc>
          <w:tcPr>
            <w:tcW w:w="1907" w:type="pct"/>
            <w:gridSpan w:val="4"/>
            <w:vMerge w:val="restart"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Zalicze</w:t>
            </w:r>
            <w:r w:rsidR="00752F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nie Egzaminu OSCE </w:t>
            </w: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52F1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bookmarkStart w:id="0" w:name="_GoBack"/>
            <w:bookmarkEnd w:id="0"/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Objective Structured Clinical Examination)</w:t>
            </w:r>
          </w:p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 i pieczątka Koordynatora Merytorycznego MCSM</w:t>
            </w:r>
          </w:p>
        </w:tc>
      </w:tr>
      <w:tr w:rsidR="002A6B48" w:rsidRPr="00132FCD" w:rsidTr="007702F0">
        <w:trPr>
          <w:trHeight w:val="1676"/>
        </w:trPr>
        <w:tc>
          <w:tcPr>
            <w:tcW w:w="1907" w:type="pct"/>
            <w:gridSpan w:val="4"/>
            <w:vMerge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48" w:rsidRPr="00132FCD" w:rsidTr="007702F0">
        <w:trPr>
          <w:trHeight w:val="905"/>
        </w:trPr>
        <w:tc>
          <w:tcPr>
            <w:tcW w:w="1907" w:type="pct"/>
            <w:gridSpan w:val="4"/>
            <w:vMerge w:val="restart"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Ocena końcowa </w:t>
            </w: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A6B48" w:rsidRPr="00132FCD" w:rsidTr="007702F0">
        <w:trPr>
          <w:trHeight w:val="905"/>
        </w:trPr>
        <w:tc>
          <w:tcPr>
            <w:tcW w:w="1907" w:type="pct"/>
            <w:gridSpan w:val="4"/>
            <w:vMerge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6D73" w:rsidRPr="00132FCD" w:rsidRDefault="00826D73"/>
    <w:tbl>
      <w:tblPr>
        <w:tblStyle w:val="Tabela-Siatka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92150F" w:rsidRPr="00132FCD" w:rsidTr="00661E9D">
        <w:tc>
          <w:tcPr>
            <w:tcW w:w="5000" w:type="pct"/>
            <w:gridSpan w:val="8"/>
            <w:vAlign w:val="center"/>
          </w:tcPr>
          <w:p w:rsidR="00E04DAE" w:rsidRPr="00132FCD" w:rsidRDefault="0092150F" w:rsidP="00661E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F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Podstawy pielęgniarstwa - zajęcia praktyczne</w:t>
            </w:r>
          </w:p>
        </w:tc>
      </w:tr>
      <w:tr w:rsidR="00661E9D" w:rsidRPr="00132FCD" w:rsidTr="00661E9D">
        <w:trPr>
          <w:trHeight w:val="324"/>
        </w:trPr>
        <w:tc>
          <w:tcPr>
            <w:tcW w:w="454" w:type="pct"/>
            <w:vMerge w:val="restart"/>
            <w:vAlign w:val="center"/>
          </w:tcPr>
          <w:p w:rsidR="00661E9D" w:rsidRPr="00132FCD" w:rsidRDefault="00661E9D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61E9D" w:rsidRPr="00132FCD" w:rsidRDefault="00661E9D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61E9D" w:rsidRPr="00132FCD" w:rsidRDefault="00661E9D" w:rsidP="00661E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61E9D" w:rsidRPr="00132FCD" w:rsidTr="00661E9D">
        <w:tc>
          <w:tcPr>
            <w:tcW w:w="454" w:type="pct"/>
            <w:vMerge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6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61E9D" w:rsidRPr="00132FCD" w:rsidTr="00661E9D">
        <w:tc>
          <w:tcPr>
            <w:tcW w:w="454" w:type="pct"/>
            <w:vMerge w:val="restar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C.U11</w:t>
            </w:r>
          </w:p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33" w:type="pct"/>
          </w:tcPr>
          <w:p w:rsidR="00C44B08" w:rsidRPr="00132FCD" w:rsidRDefault="00C44B08" w:rsidP="00FF0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Udział w badaniach diagnostycznych. Wykonanie  pomiaru glukozy we krwi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FF0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Udział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 badaniach diagnostycznych. Pobieranie  moczu  do badania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Asystowanie lekarzowi przy badaniach diagnostycznych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Prowadzenie  dokumentacji: </w:t>
            </w:r>
          </w:p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bilans płynów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C.U15</w:t>
            </w:r>
          </w:p>
        </w:tc>
        <w:tc>
          <w:tcPr>
            <w:tcW w:w="833" w:type="pct"/>
          </w:tcPr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Przechowywanie </w:t>
            </w:r>
          </w:p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i przygotowanie leków 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do padania pacjentowi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 w:val="restart"/>
          </w:tcPr>
          <w:p w:rsidR="00F34FE0" w:rsidRPr="00132FCD" w:rsidRDefault="00F34FE0" w:rsidP="00F34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C44B08" w:rsidRPr="00132FCD" w:rsidRDefault="00F34FE0" w:rsidP="00F34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C.U15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doustną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podskórnie</w:t>
            </w:r>
          </w:p>
          <w:p w:rsidR="0077737F" w:rsidRPr="00132FCD" w:rsidRDefault="0077737F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domięśniową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dożylną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doodbytniczą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we wlewie kroplowym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Obliczanie dawki leków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 w:val="restar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C.U5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płukania jamy ustnej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płukania gardła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C.U22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Pielęgnacja miejsc wkłucia obwodowego, prowadzenie dokumentacji  wkłucia obwodowego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C.U5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 zabiegów doodbytniczych – wlewka doodbytnicza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128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8" w:rsidRPr="00132FCD" w:rsidRDefault="00C44B08" w:rsidP="00AC6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D81155">
        <w:trPr>
          <w:trHeight w:val="486"/>
        </w:trPr>
        <w:tc>
          <w:tcPr>
            <w:tcW w:w="4015" w:type="pct"/>
            <w:gridSpan w:val="6"/>
            <w:vAlign w:val="bottom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Dokumentacja procesu pielęgnowania pacjenta</w:t>
            </w: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32FCD">
              <w:rPr>
                <w:rFonts w:cstheme="minorHAnsi"/>
                <w:sz w:val="14"/>
                <w:szCs w:val="14"/>
              </w:rPr>
              <w:t>Ocena: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32FCD">
              <w:rPr>
                <w:rFonts w:cstheme="minorHAnsi"/>
                <w:sz w:val="14"/>
                <w:szCs w:val="14"/>
              </w:rPr>
              <w:t>Podpis:</w:t>
            </w:r>
          </w:p>
        </w:tc>
      </w:tr>
      <w:tr w:rsidR="00C51433" w:rsidRPr="00132FCD" w:rsidTr="00D81155">
        <w:trPr>
          <w:trHeight w:val="859"/>
        </w:trPr>
        <w:tc>
          <w:tcPr>
            <w:tcW w:w="3258" w:type="pct"/>
            <w:gridSpan w:val="5"/>
            <w:vMerge w:val="restar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D81155">
        <w:tc>
          <w:tcPr>
            <w:tcW w:w="3258" w:type="pct"/>
            <w:gridSpan w:val="5"/>
            <w:vMerge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737F" w:rsidRPr="00132FCD" w:rsidRDefault="0077737F"/>
    <w:tbl>
      <w:tblPr>
        <w:tblStyle w:val="Tabela-Siatka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C51433" w:rsidRPr="00132FCD" w:rsidTr="00661E9D">
        <w:tc>
          <w:tcPr>
            <w:tcW w:w="5000" w:type="pct"/>
            <w:gridSpan w:val="8"/>
            <w:shd w:val="clear" w:color="auto" w:fill="auto"/>
          </w:tcPr>
          <w:p w:rsidR="00C51433" w:rsidRPr="00132FCD" w:rsidRDefault="00C51433" w:rsidP="001C06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132F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Badanie fizykalne  - laboratorium</w:t>
            </w:r>
          </w:p>
        </w:tc>
      </w:tr>
      <w:tr w:rsidR="00C51433" w:rsidRPr="00132FCD" w:rsidTr="00D81155">
        <w:trPr>
          <w:trHeight w:val="324"/>
        </w:trPr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6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51433" w:rsidRPr="00132FCD" w:rsidTr="00661E9D">
        <w:tc>
          <w:tcPr>
            <w:tcW w:w="454" w:type="pct"/>
          </w:tcPr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C.U64</w:t>
            </w: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Przeprowadzenie badania podmiotowego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 w:val="restart"/>
          </w:tcPr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C.U65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C.U66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C.U67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C.U70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C.U71</w:t>
            </w: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komunikacji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chodu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stanu odżywienia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budowy ciała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stanu skóry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głowy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szyi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krążenia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oddechowego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jamy brzusznej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moczowo-płciowego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gruczołów piersiowych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mięśniowo-szkieletowego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nerwowego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</w:tcPr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C.U68</w:t>
            </w:r>
          </w:p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C.U69</w:t>
            </w:r>
          </w:p>
        </w:tc>
        <w:tc>
          <w:tcPr>
            <w:tcW w:w="833" w:type="pct"/>
          </w:tcPr>
          <w:p w:rsidR="00C51433" w:rsidRPr="00132FCD" w:rsidRDefault="00C51433" w:rsidP="00446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Przeprowadzenie kompleksowego badania fizykalnego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1287" w:type="pct"/>
            <w:gridSpan w:val="2"/>
          </w:tcPr>
          <w:p w:rsidR="00C51433" w:rsidRPr="00132FCD" w:rsidRDefault="00C51433" w:rsidP="0044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433" w:rsidRPr="00132FCD" w:rsidRDefault="00C51433" w:rsidP="00AC6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Kompetencje społeczne *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D81155">
        <w:trPr>
          <w:trHeight w:val="859"/>
        </w:trPr>
        <w:tc>
          <w:tcPr>
            <w:tcW w:w="3258" w:type="pct"/>
            <w:gridSpan w:val="5"/>
            <w:vMerge w:val="restar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laboratorium 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D81155">
        <w:tc>
          <w:tcPr>
            <w:tcW w:w="3258" w:type="pct"/>
            <w:gridSpan w:val="5"/>
            <w:vMerge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737F" w:rsidRPr="00132FCD" w:rsidRDefault="0077737F"/>
    <w:tbl>
      <w:tblPr>
        <w:tblStyle w:val="Tabela-Siatka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C51433" w:rsidRPr="00132FCD" w:rsidTr="00661E9D">
        <w:tc>
          <w:tcPr>
            <w:tcW w:w="5000" w:type="pct"/>
            <w:gridSpan w:val="8"/>
          </w:tcPr>
          <w:p w:rsidR="00C51433" w:rsidRPr="00132FCD" w:rsidRDefault="00C51433" w:rsidP="00B7151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F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Promocja zdrowia – zajęcia praktyczne</w:t>
            </w:r>
          </w:p>
        </w:tc>
      </w:tr>
      <w:tr w:rsidR="00C51433" w:rsidRPr="00132FCD" w:rsidTr="00D81155">
        <w:trPr>
          <w:trHeight w:val="260"/>
        </w:trPr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  <w:vMerge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C51433" w:rsidRPr="00132FCD" w:rsidRDefault="00C51433" w:rsidP="000F17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C51433" w:rsidRPr="00132FCD" w:rsidRDefault="00C51433" w:rsidP="000F17CC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6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C.U44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Narodowy Program Zdrowia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C.U45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C.U46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Szczepienia ochronne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B91D78" w:rsidRPr="00132FCD" w:rsidRDefault="00B91D78" w:rsidP="00B91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C.U47</w:t>
            </w:r>
          </w:p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Materiały promujące zdrowie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C.U47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Suplementy diety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i preparaty </w:t>
            </w:r>
            <w:r w:rsidR="00B91D78" w:rsidRPr="00132FCD">
              <w:rPr>
                <w:rFonts w:ascii="Times New Roman" w:hAnsi="Times New Roman" w:cs="Times New Roman"/>
                <w:sz w:val="18"/>
                <w:szCs w:val="18"/>
              </w:rPr>
              <w:t>bezreceptowe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155" w:rsidRPr="00132FCD" w:rsidTr="00661E9D">
        <w:trPr>
          <w:trHeight w:val="105"/>
        </w:trPr>
        <w:tc>
          <w:tcPr>
            <w:tcW w:w="454" w:type="pct"/>
          </w:tcPr>
          <w:p w:rsidR="00D81155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C.U44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</w:p>
        </w:tc>
        <w:tc>
          <w:tcPr>
            <w:tcW w:w="833" w:type="pct"/>
          </w:tcPr>
          <w:p w:rsidR="00D81155" w:rsidRPr="00132FCD" w:rsidRDefault="00B91D7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Kanały dystrybucji dla promocji zdrowia</w:t>
            </w:r>
          </w:p>
        </w:tc>
        <w:tc>
          <w:tcPr>
            <w:tcW w:w="606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1287" w:type="pct"/>
            <w:gridSpan w:val="2"/>
          </w:tcPr>
          <w:p w:rsidR="00C51433" w:rsidRPr="00132FCD" w:rsidRDefault="00C51433" w:rsidP="006D75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51433" w:rsidRPr="00132FCD" w:rsidRDefault="00C51433" w:rsidP="00AC6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C44B08" w:rsidTr="00D81155">
        <w:trPr>
          <w:trHeight w:val="859"/>
        </w:trPr>
        <w:tc>
          <w:tcPr>
            <w:tcW w:w="3258" w:type="pct"/>
            <w:gridSpan w:val="5"/>
            <w:vMerge w:val="restar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C44B08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C44B08" w:rsidTr="00D81155">
        <w:tc>
          <w:tcPr>
            <w:tcW w:w="3258" w:type="pct"/>
            <w:gridSpan w:val="5"/>
            <w:vMerge/>
          </w:tcPr>
          <w:p w:rsidR="00C51433" w:rsidRPr="00564D8A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C51433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  <w:p w:rsidR="00C51433" w:rsidRPr="00564D8A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C51433" w:rsidRPr="00C44B08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C44B08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7709" w:rsidRDefault="002C7709" w:rsidP="002C7709"/>
    <w:p w:rsidR="00F46E6A" w:rsidRPr="00132FCD" w:rsidRDefault="00F46E6A" w:rsidP="002C7709"/>
    <w:tbl>
      <w:tblPr>
        <w:tblStyle w:val="Tabela-Siatka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2C7709" w:rsidRPr="00132FCD" w:rsidTr="00E92DE7">
        <w:tc>
          <w:tcPr>
            <w:tcW w:w="5000" w:type="pct"/>
            <w:gridSpan w:val="8"/>
          </w:tcPr>
          <w:p w:rsidR="002C7709" w:rsidRPr="00132FCD" w:rsidRDefault="002C7709" w:rsidP="00E92D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Pediatria i pielęgniarstwo pediatryczne – laboratorium MCSM - WW</w:t>
            </w:r>
          </w:p>
        </w:tc>
      </w:tr>
      <w:tr w:rsidR="002C7709" w:rsidRPr="00132FCD" w:rsidTr="00E92DE7">
        <w:trPr>
          <w:trHeight w:val="260"/>
        </w:trPr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  <w:vMerge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33" w:type="pct"/>
          </w:tcPr>
          <w:p w:rsidR="002C7709" w:rsidRPr="00132FCD" w:rsidRDefault="002C7709" w:rsidP="00E92DE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2C7709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Ocena podstawowych elementów rozwoju dziecka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 wieku po niemowlęcym, przedszkolnym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i szkolnym.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F46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2C7709" w:rsidRPr="00F46E6A" w:rsidRDefault="00F46E6A" w:rsidP="00F46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Diagnostyka pielęgniarska</w:t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zaburzeń w rozwoju somatycznym- metoda testu przesiewowego, interpretacja wyników.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2C7709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Opieka pielęgniarska nad dzieckiem z bólem i gorączką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2C7709" w:rsidRPr="00F46E6A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Pielęgnacja dziecka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wybranych schorzeniach układu oddechowego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709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</w:tc>
        <w:tc>
          <w:tcPr>
            <w:tcW w:w="833" w:type="pct"/>
          </w:tcPr>
          <w:p w:rsidR="002C7709" w:rsidRPr="00F46E6A" w:rsidRDefault="00F46E6A" w:rsidP="00F46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Tlenoterapia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leczenie inhalacyjne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w chorobach dróg oddechowych.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6A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33" w:type="pct"/>
          </w:tcPr>
          <w:p w:rsidR="00F46E6A" w:rsidRPr="00F46E6A" w:rsidRDefault="00F46E6A" w:rsidP="00F46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Pielęgnowanie dziecka w chorobach układu pokarmowego</w:t>
            </w:r>
          </w:p>
        </w:tc>
        <w:tc>
          <w:tcPr>
            <w:tcW w:w="606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6A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33" w:type="pct"/>
          </w:tcPr>
          <w:p w:rsidR="00F46E6A" w:rsidRPr="00F46E6A" w:rsidRDefault="00F46E6A" w:rsidP="00F46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Opieka pielęgniarska nad dzieckiem z biegunką</w:t>
            </w:r>
          </w:p>
        </w:tc>
        <w:tc>
          <w:tcPr>
            <w:tcW w:w="606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1287" w:type="pct"/>
            <w:gridSpan w:val="2"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C44B08" w:rsidTr="00E92DE7">
        <w:trPr>
          <w:trHeight w:val="859"/>
        </w:trPr>
        <w:tc>
          <w:tcPr>
            <w:tcW w:w="3258" w:type="pct"/>
            <w:gridSpan w:val="5"/>
            <w:vMerge w:val="restar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laboratorium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C44B08" w:rsidTr="00E92DE7">
        <w:tc>
          <w:tcPr>
            <w:tcW w:w="3258" w:type="pct"/>
            <w:gridSpan w:val="5"/>
            <w:vMerge/>
          </w:tcPr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2C7709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7709" w:rsidRPr="00C44B08" w:rsidRDefault="002C7709" w:rsidP="002C770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2C7709" w:rsidRPr="00132FCD" w:rsidTr="00E92DE7">
        <w:tc>
          <w:tcPr>
            <w:tcW w:w="5000" w:type="pct"/>
            <w:gridSpan w:val="8"/>
          </w:tcPr>
          <w:p w:rsidR="002C7709" w:rsidRPr="00132FCD" w:rsidRDefault="002C7709" w:rsidP="00E92D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Choroby wewnętrzne i pielęgniarstwo internistyczne – laboratorium MCSM - WW</w:t>
            </w:r>
          </w:p>
        </w:tc>
      </w:tr>
      <w:tr w:rsidR="002C7709" w:rsidRPr="00132FCD" w:rsidTr="00E92DE7">
        <w:trPr>
          <w:trHeight w:val="260"/>
        </w:trPr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  <w:vMerge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33" w:type="pct"/>
          </w:tcPr>
          <w:p w:rsidR="002C7709" w:rsidRPr="00132FCD" w:rsidRDefault="002C7709" w:rsidP="00E92DE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23677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D.U20</w:t>
            </w:r>
          </w:p>
        </w:tc>
        <w:tc>
          <w:tcPr>
            <w:tcW w:w="833" w:type="pct"/>
          </w:tcPr>
          <w:p w:rsidR="00C23677" w:rsidRPr="00C23677" w:rsidRDefault="00C23677" w:rsidP="00C236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Problemy pielęgnacyjne pacjentów </w:t>
            </w:r>
            <w:r w:rsidRPr="00C236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36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chorobami narządów wewnętrznych </w:t>
            </w:r>
          </w:p>
          <w:p w:rsidR="00C23677" w:rsidRPr="00C23677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2C7709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33" w:type="pct"/>
          </w:tcPr>
          <w:p w:rsidR="002C7709" w:rsidRPr="00C23677" w:rsidRDefault="00E92DE7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Pielęgniarska ocena pacjenta </w:t>
            </w:r>
            <w:r w:rsidR="00C23677" w:rsidRPr="00C236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z chorobą układu oddechowego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2C7709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2C7709" w:rsidRPr="00C23677" w:rsidRDefault="00D97551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Opieka</w:t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 nad pacjentem  ze schorzeniami układu pokarmowego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  <w:p w:rsidR="002C7709" w:rsidRPr="00C23677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2C7709" w:rsidRPr="00C23677" w:rsidRDefault="00D97551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Opieka</w:t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 nad pacjentem ze schorzeniami układu moczowego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2C7709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33" w:type="pct"/>
          </w:tcPr>
          <w:p w:rsidR="002C7709" w:rsidRPr="00C23677" w:rsidRDefault="00D97551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Opieka</w:t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 nad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>z chorobami tkanki łącznej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1287" w:type="pct"/>
            <w:gridSpan w:val="2"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C44B08" w:rsidTr="00E92DE7">
        <w:trPr>
          <w:trHeight w:val="859"/>
        </w:trPr>
        <w:tc>
          <w:tcPr>
            <w:tcW w:w="3258" w:type="pct"/>
            <w:gridSpan w:val="5"/>
            <w:vMerge w:val="restar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laboratorium 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C44B08" w:rsidTr="00E92DE7">
        <w:tc>
          <w:tcPr>
            <w:tcW w:w="3258" w:type="pct"/>
            <w:gridSpan w:val="5"/>
            <w:vMerge/>
          </w:tcPr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2C7709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626" w:rsidRPr="00C44B08" w:rsidRDefault="00984626">
      <w:pPr>
        <w:rPr>
          <w:rFonts w:ascii="Times New Roman" w:hAnsi="Times New Roman" w:cs="Times New Roman"/>
          <w:sz w:val="18"/>
          <w:szCs w:val="18"/>
        </w:rPr>
      </w:pPr>
    </w:p>
    <w:p w:rsidR="00984626" w:rsidRPr="00C44B08" w:rsidRDefault="00984626">
      <w:pPr>
        <w:rPr>
          <w:rFonts w:ascii="Times New Roman" w:hAnsi="Times New Roman" w:cs="Times New Roman"/>
          <w:sz w:val="18"/>
          <w:szCs w:val="18"/>
        </w:rPr>
      </w:pPr>
    </w:p>
    <w:p w:rsidR="00984626" w:rsidRPr="00C44B08" w:rsidRDefault="00984626">
      <w:pPr>
        <w:rPr>
          <w:rFonts w:ascii="Times New Roman" w:hAnsi="Times New Roman" w:cs="Times New Roman"/>
          <w:b/>
          <w:sz w:val="18"/>
          <w:szCs w:val="18"/>
        </w:rPr>
      </w:pPr>
    </w:p>
    <w:sectPr w:rsidR="00984626" w:rsidRPr="00C44B08" w:rsidSect="0086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18" w:rsidRDefault="00DB5018" w:rsidP="007443BA">
      <w:pPr>
        <w:spacing w:after="0" w:line="240" w:lineRule="auto"/>
      </w:pPr>
      <w:r>
        <w:separator/>
      </w:r>
    </w:p>
  </w:endnote>
  <w:endnote w:type="continuationSeparator" w:id="0">
    <w:p w:rsidR="00DB5018" w:rsidRDefault="00DB5018" w:rsidP="0074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E7" w:rsidRDefault="00E92D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704716"/>
      <w:docPartObj>
        <w:docPartGallery w:val="Page Numbers (Bottom of Page)"/>
        <w:docPartUnique/>
      </w:docPartObj>
    </w:sdtPr>
    <w:sdtEndPr/>
    <w:sdtContent>
      <w:p w:rsidR="00E92DE7" w:rsidRDefault="00DB5018" w:rsidP="008C77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2DE7" w:rsidRDefault="00E92D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E7" w:rsidRDefault="00E92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18" w:rsidRDefault="00DB5018" w:rsidP="007443BA">
      <w:pPr>
        <w:spacing w:after="0" w:line="240" w:lineRule="auto"/>
      </w:pPr>
      <w:r>
        <w:separator/>
      </w:r>
    </w:p>
  </w:footnote>
  <w:footnote w:type="continuationSeparator" w:id="0">
    <w:p w:rsidR="00DB5018" w:rsidRDefault="00DB5018" w:rsidP="0074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E7" w:rsidRDefault="00E92D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E7" w:rsidRDefault="00E92D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E7" w:rsidRDefault="00E92D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6C6"/>
    <w:rsid w:val="0000620C"/>
    <w:rsid w:val="0002184F"/>
    <w:rsid w:val="00026082"/>
    <w:rsid w:val="000464B8"/>
    <w:rsid w:val="00046D1F"/>
    <w:rsid w:val="00074109"/>
    <w:rsid w:val="00074A0C"/>
    <w:rsid w:val="00085EA4"/>
    <w:rsid w:val="000A7742"/>
    <w:rsid w:val="000B0F6E"/>
    <w:rsid w:val="000B211F"/>
    <w:rsid w:val="000B5801"/>
    <w:rsid w:val="000F17CC"/>
    <w:rsid w:val="00100D1E"/>
    <w:rsid w:val="0010762C"/>
    <w:rsid w:val="00132FCD"/>
    <w:rsid w:val="00135C21"/>
    <w:rsid w:val="00157BFF"/>
    <w:rsid w:val="001661F3"/>
    <w:rsid w:val="00174972"/>
    <w:rsid w:val="0018185F"/>
    <w:rsid w:val="00183558"/>
    <w:rsid w:val="0018741D"/>
    <w:rsid w:val="001B34BA"/>
    <w:rsid w:val="001B4D06"/>
    <w:rsid w:val="001B766C"/>
    <w:rsid w:val="001C06CB"/>
    <w:rsid w:val="001D71C6"/>
    <w:rsid w:val="00214C1D"/>
    <w:rsid w:val="00233749"/>
    <w:rsid w:val="00243A60"/>
    <w:rsid w:val="002513CF"/>
    <w:rsid w:val="00252676"/>
    <w:rsid w:val="00252DC1"/>
    <w:rsid w:val="00264AC9"/>
    <w:rsid w:val="00277AC3"/>
    <w:rsid w:val="00280A31"/>
    <w:rsid w:val="00280DAC"/>
    <w:rsid w:val="002A2593"/>
    <w:rsid w:val="002A6B48"/>
    <w:rsid w:val="002C7709"/>
    <w:rsid w:val="002F0484"/>
    <w:rsid w:val="00302A98"/>
    <w:rsid w:val="003134EF"/>
    <w:rsid w:val="00334C3C"/>
    <w:rsid w:val="00395188"/>
    <w:rsid w:val="003A2332"/>
    <w:rsid w:val="003B322F"/>
    <w:rsid w:val="003C14A9"/>
    <w:rsid w:val="003C2FAE"/>
    <w:rsid w:val="003E1C99"/>
    <w:rsid w:val="003F4499"/>
    <w:rsid w:val="00412343"/>
    <w:rsid w:val="00436884"/>
    <w:rsid w:val="00446AA0"/>
    <w:rsid w:val="004876AF"/>
    <w:rsid w:val="004B42E9"/>
    <w:rsid w:val="004B6F8B"/>
    <w:rsid w:val="004B779E"/>
    <w:rsid w:val="004D1042"/>
    <w:rsid w:val="004D6A9A"/>
    <w:rsid w:val="004E2529"/>
    <w:rsid w:val="004E4887"/>
    <w:rsid w:val="004F291C"/>
    <w:rsid w:val="00506ED2"/>
    <w:rsid w:val="00564D8A"/>
    <w:rsid w:val="005654AF"/>
    <w:rsid w:val="005741BD"/>
    <w:rsid w:val="005A0E2C"/>
    <w:rsid w:val="005C080E"/>
    <w:rsid w:val="005C1D06"/>
    <w:rsid w:val="005F4F47"/>
    <w:rsid w:val="00657E46"/>
    <w:rsid w:val="00661E9D"/>
    <w:rsid w:val="0066452F"/>
    <w:rsid w:val="006A029F"/>
    <w:rsid w:val="006B30D2"/>
    <w:rsid w:val="006C5FC5"/>
    <w:rsid w:val="006D75B9"/>
    <w:rsid w:val="006F3053"/>
    <w:rsid w:val="007265D2"/>
    <w:rsid w:val="007316F9"/>
    <w:rsid w:val="007415B8"/>
    <w:rsid w:val="007443BA"/>
    <w:rsid w:val="00746D9B"/>
    <w:rsid w:val="00752F16"/>
    <w:rsid w:val="00767FBF"/>
    <w:rsid w:val="007702F0"/>
    <w:rsid w:val="007726C6"/>
    <w:rsid w:val="0077737F"/>
    <w:rsid w:val="007815A0"/>
    <w:rsid w:val="0079405E"/>
    <w:rsid w:val="007A72C5"/>
    <w:rsid w:val="007C5060"/>
    <w:rsid w:val="007D02B2"/>
    <w:rsid w:val="007E3951"/>
    <w:rsid w:val="007E6168"/>
    <w:rsid w:val="0081015B"/>
    <w:rsid w:val="008203EA"/>
    <w:rsid w:val="00826D73"/>
    <w:rsid w:val="00827F4A"/>
    <w:rsid w:val="008412FB"/>
    <w:rsid w:val="00862EB4"/>
    <w:rsid w:val="0088378C"/>
    <w:rsid w:val="0088720F"/>
    <w:rsid w:val="00892F4C"/>
    <w:rsid w:val="008C0563"/>
    <w:rsid w:val="008C3ACD"/>
    <w:rsid w:val="008C3D44"/>
    <w:rsid w:val="008C773B"/>
    <w:rsid w:val="008E2E83"/>
    <w:rsid w:val="009017CD"/>
    <w:rsid w:val="0092150F"/>
    <w:rsid w:val="009370D7"/>
    <w:rsid w:val="00963EEC"/>
    <w:rsid w:val="00984626"/>
    <w:rsid w:val="009B48C7"/>
    <w:rsid w:val="009D0B72"/>
    <w:rsid w:val="009D0E76"/>
    <w:rsid w:val="009E45D9"/>
    <w:rsid w:val="00A069A9"/>
    <w:rsid w:val="00A22253"/>
    <w:rsid w:val="00A22C48"/>
    <w:rsid w:val="00A24B9A"/>
    <w:rsid w:val="00A87AA7"/>
    <w:rsid w:val="00AA2EA6"/>
    <w:rsid w:val="00AC2C90"/>
    <w:rsid w:val="00AC632E"/>
    <w:rsid w:val="00AC7105"/>
    <w:rsid w:val="00AF37C3"/>
    <w:rsid w:val="00B05A1C"/>
    <w:rsid w:val="00B07826"/>
    <w:rsid w:val="00B30C20"/>
    <w:rsid w:val="00B47E34"/>
    <w:rsid w:val="00B7151C"/>
    <w:rsid w:val="00B81A1C"/>
    <w:rsid w:val="00B820DB"/>
    <w:rsid w:val="00B91D78"/>
    <w:rsid w:val="00BA3065"/>
    <w:rsid w:val="00BA6695"/>
    <w:rsid w:val="00BB3DCA"/>
    <w:rsid w:val="00BC2263"/>
    <w:rsid w:val="00BD0F3F"/>
    <w:rsid w:val="00BF1DFE"/>
    <w:rsid w:val="00BF59F6"/>
    <w:rsid w:val="00C001CB"/>
    <w:rsid w:val="00C01AFC"/>
    <w:rsid w:val="00C23677"/>
    <w:rsid w:val="00C23EDA"/>
    <w:rsid w:val="00C274E5"/>
    <w:rsid w:val="00C44B08"/>
    <w:rsid w:val="00C47CF8"/>
    <w:rsid w:val="00C51433"/>
    <w:rsid w:val="00C93C55"/>
    <w:rsid w:val="00C954AF"/>
    <w:rsid w:val="00CA2AE3"/>
    <w:rsid w:val="00CA3AEF"/>
    <w:rsid w:val="00CD5F8E"/>
    <w:rsid w:val="00CD7306"/>
    <w:rsid w:val="00CE0E67"/>
    <w:rsid w:val="00D40D1B"/>
    <w:rsid w:val="00D454ED"/>
    <w:rsid w:val="00D54E33"/>
    <w:rsid w:val="00D56FD5"/>
    <w:rsid w:val="00D60B37"/>
    <w:rsid w:val="00D71C35"/>
    <w:rsid w:val="00D81155"/>
    <w:rsid w:val="00D9334B"/>
    <w:rsid w:val="00D933B3"/>
    <w:rsid w:val="00D97551"/>
    <w:rsid w:val="00DB0450"/>
    <w:rsid w:val="00DB3C00"/>
    <w:rsid w:val="00DB5018"/>
    <w:rsid w:val="00DB5078"/>
    <w:rsid w:val="00DD1AA9"/>
    <w:rsid w:val="00E04DAE"/>
    <w:rsid w:val="00E33A70"/>
    <w:rsid w:val="00E40C0D"/>
    <w:rsid w:val="00E74EF9"/>
    <w:rsid w:val="00E92DE7"/>
    <w:rsid w:val="00E96B9A"/>
    <w:rsid w:val="00EA0570"/>
    <w:rsid w:val="00EE530C"/>
    <w:rsid w:val="00EE63EF"/>
    <w:rsid w:val="00EE70B1"/>
    <w:rsid w:val="00F02E5C"/>
    <w:rsid w:val="00F0397F"/>
    <w:rsid w:val="00F13309"/>
    <w:rsid w:val="00F221F0"/>
    <w:rsid w:val="00F3498B"/>
    <w:rsid w:val="00F34FE0"/>
    <w:rsid w:val="00F46E6A"/>
    <w:rsid w:val="00F75BA6"/>
    <w:rsid w:val="00F8091E"/>
    <w:rsid w:val="00F96DB4"/>
    <w:rsid w:val="00FA4368"/>
    <w:rsid w:val="00FF0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7E63"/>
  <w15:docId w15:val="{3EDEA871-AE97-486F-B4E1-39133BD7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3BA"/>
  </w:style>
  <w:style w:type="paragraph" w:styleId="Stopka">
    <w:name w:val="footer"/>
    <w:basedOn w:val="Normalny"/>
    <w:link w:val="Stopka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41CF-984B-4544-9643-C6179102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35</cp:revision>
  <cp:lastPrinted>2023-02-06T07:53:00Z</cp:lastPrinted>
  <dcterms:created xsi:type="dcterms:W3CDTF">2022-08-28T18:25:00Z</dcterms:created>
  <dcterms:modified xsi:type="dcterms:W3CDTF">2026-02-17T06:45:00Z</dcterms:modified>
</cp:coreProperties>
</file>